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F4" w:rsidRPr="007A7233" w:rsidRDefault="005F31F4">
      <w:pPr>
        <w:pStyle w:val="ConsPlusNormal"/>
        <w:jc w:val="right"/>
        <w:outlineLvl w:val="0"/>
        <w:rPr>
          <w:color w:val="000000"/>
        </w:rPr>
      </w:pPr>
      <w:r w:rsidRPr="007A7233">
        <w:rPr>
          <w:color w:val="000000"/>
        </w:rPr>
        <w:t>Приложение</w:t>
      </w:r>
    </w:p>
    <w:p w:rsidR="005F31F4" w:rsidRPr="007A7233" w:rsidRDefault="005F31F4">
      <w:pPr>
        <w:pStyle w:val="ConsPlusNormal"/>
        <w:jc w:val="right"/>
        <w:rPr>
          <w:color w:val="000000"/>
        </w:rPr>
      </w:pPr>
      <w:r w:rsidRPr="007A7233">
        <w:rPr>
          <w:color w:val="000000"/>
        </w:rPr>
        <w:t>к решению</w:t>
      </w:r>
    </w:p>
    <w:p w:rsidR="005F31F4" w:rsidRPr="007A7233" w:rsidRDefault="005F31F4">
      <w:pPr>
        <w:pStyle w:val="ConsPlusNormal"/>
        <w:jc w:val="right"/>
        <w:rPr>
          <w:color w:val="000000"/>
        </w:rPr>
      </w:pPr>
      <w:r w:rsidRPr="007A7233">
        <w:rPr>
          <w:color w:val="000000"/>
        </w:rPr>
        <w:t>Ухоловской районной Думы</w:t>
      </w:r>
    </w:p>
    <w:p w:rsidR="005F31F4" w:rsidRPr="007A7233" w:rsidRDefault="005F31F4">
      <w:pPr>
        <w:pStyle w:val="ConsPlusNormal"/>
        <w:jc w:val="right"/>
        <w:rPr>
          <w:color w:val="000000"/>
        </w:rPr>
      </w:pPr>
      <w:r w:rsidRPr="007A7233">
        <w:rPr>
          <w:color w:val="000000"/>
        </w:rPr>
        <w:t xml:space="preserve">от 31 октября </w:t>
      </w:r>
      <w:smartTag w:uri="urn:schemas-microsoft-com:office:smarttags" w:element="metricconverter">
        <w:smartTagPr>
          <w:attr w:name="ProductID" w:val="2018 г"/>
        </w:smartTagPr>
        <w:r w:rsidRPr="007A7233">
          <w:rPr>
            <w:color w:val="000000"/>
          </w:rPr>
          <w:t>2018 г</w:t>
        </w:r>
      </w:smartTag>
      <w:r w:rsidRPr="007A7233">
        <w:rPr>
          <w:color w:val="000000"/>
        </w:rPr>
        <w:t>. N 57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1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bookmarkStart w:id="0" w:name="P32"/>
      <w:bookmarkEnd w:id="0"/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ОКАЗАНИЮ БЫТОВЫХ УСЛУГ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964"/>
        <w:gridCol w:w="1020"/>
        <w:gridCol w:w="1417"/>
      </w:tblGrid>
      <w:tr w:rsidR="005F31F4" w:rsidRPr="007A7233">
        <w:tc>
          <w:tcPr>
            <w:tcW w:w="5669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401" w:type="dxa"/>
            <w:gridSpan w:val="3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5669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02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5669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Оказание бытовых услуг, в том числе: Оказание бытовых услуг районными базовыми предприятиями бытового обслуживания населения</w:t>
            </w:r>
          </w:p>
        </w:tc>
        <w:tc>
          <w:tcPr>
            <w:tcW w:w="964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02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417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c>
          <w:tcPr>
            <w:tcW w:w="9070" w:type="dxa"/>
            <w:gridSpan w:val="4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Ремонт, окраска и пошив обуви, в том числе прочие услуги по ним, включая чистку обуви (</w:t>
            </w:r>
            <w:hyperlink r:id="rId4" w:history="1">
              <w:r w:rsidRPr="007A7233">
                <w:rPr>
                  <w:color w:val="000000"/>
                </w:rPr>
                <w:t>код 011000</w:t>
              </w:r>
            </w:hyperlink>
            <w:r w:rsidRPr="007A7233">
              <w:rPr>
                <w:color w:val="000000"/>
              </w:rPr>
              <w:t xml:space="preserve"> по ОКУН)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изделий, включая прочие услуги по ним (</w:t>
            </w:r>
            <w:hyperlink r:id="rId5" w:history="1">
              <w:r w:rsidRPr="007A7233">
                <w:rPr>
                  <w:color w:val="000000"/>
                </w:rPr>
                <w:t>код 012000</w:t>
              </w:r>
            </w:hyperlink>
            <w:r w:rsidRPr="007A7233">
              <w:rPr>
                <w:color w:val="000000"/>
              </w:rPr>
              <w:t xml:space="preserve"> по ОКУН). Оказание этих услуг организациями, имеющими следующее количество филиалов и (или) приемных пунктов (ед.)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0,159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1 до 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0,159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0,148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5 до 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0,148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10 до 14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15 до 19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20 и выше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 (</w:t>
            </w:r>
            <w:hyperlink r:id="rId6" w:history="1">
              <w:r w:rsidRPr="007A7233">
                <w:rPr>
                  <w:color w:val="000000"/>
                </w:rPr>
                <w:t>код 013000</w:t>
              </w:r>
            </w:hyperlink>
            <w:r w:rsidRPr="007A7233">
              <w:rPr>
                <w:color w:val="000000"/>
              </w:rPr>
              <w:t xml:space="preserve"> по ОКУН). Услуги фотоателье и фото- и кинолабораторий (</w:t>
            </w:r>
            <w:hyperlink r:id="rId7" w:history="1">
              <w:r w:rsidRPr="007A7233">
                <w:rPr>
                  <w:color w:val="000000"/>
                </w:rPr>
                <w:t>код 018000</w:t>
              </w:r>
            </w:hyperlink>
            <w:r w:rsidRPr="007A7233">
              <w:rPr>
                <w:color w:val="000000"/>
              </w:rPr>
              <w:t xml:space="preserve"> по ОКУН)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Услуги фотоателье и фото- и кинолабораторий по обслуживанию фото- и кинолюбителей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0,528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Услуги в фото- и киноателье (павильонах). Услуги бань и душевых, включая прочие услуги по ним (</w:t>
            </w:r>
            <w:hyperlink r:id="rId8" w:history="1">
              <w:r w:rsidRPr="007A7233">
                <w:rPr>
                  <w:color w:val="000000"/>
                </w:rPr>
                <w:t>коды 019100</w:t>
              </w:r>
            </w:hyperlink>
            <w:r w:rsidRPr="007A7233">
              <w:rPr>
                <w:color w:val="000000"/>
              </w:rPr>
              <w:t xml:space="preserve"> - </w:t>
            </w:r>
            <w:hyperlink r:id="rId9" w:history="1">
              <w:r w:rsidRPr="007A7233">
                <w:rPr>
                  <w:color w:val="000000"/>
                </w:rPr>
                <w:t>019200</w:t>
              </w:r>
            </w:hyperlink>
            <w:r w:rsidRPr="007A7233">
              <w:rPr>
                <w:color w:val="000000"/>
              </w:rPr>
              <w:t xml:space="preserve"> по ОКУН) Оказываемые организациями и предпринимателями в банях, имеющих общие отделения и душевые, с графиком работы, предусматривающим количество рабочих дней в неделю: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до 3 дней (включительно)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свыше 3 дней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0,068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Оказываемые организациями и предпринимателями в банях, не имеющих общих отделений, по свободным ценам (тарифам), с графиком работы, предусматривающим количество рабочих дней в неделю: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до 3 дней (включительно)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0,190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свыше 3 дней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0,506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Услуги парикмахерских (</w:t>
            </w:r>
            <w:hyperlink r:id="rId10" w:history="1">
              <w:r w:rsidRPr="007A7233">
                <w:rPr>
                  <w:color w:val="000000"/>
                </w:rPr>
                <w:t>код 019300</w:t>
              </w:r>
            </w:hyperlink>
            <w:r w:rsidRPr="007A7233">
              <w:rPr>
                <w:color w:val="000000"/>
              </w:rPr>
              <w:t xml:space="preserve"> по ОКУН), включая наращивание ногтей: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Услуги парикмахерских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Услуги парикмахерских в специализированных детских залах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Услуги предприятий по прокату (</w:t>
            </w:r>
            <w:hyperlink r:id="rId11" w:history="1">
              <w:r w:rsidRPr="007A7233">
                <w:rPr>
                  <w:color w:val="000000"/>
                </w:rPr>
                <w:t>код 019400</w:t>
              </w:r>
            </w:hyperlink>
            <w:r w:rsidRPr="007A7233">
              <w:rPr>
                <w:color w:val="000000"/>
              </w:rPr>
              <w:t xml:space="preserve"> по ОКУН)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Ритуальные услуги (</w:t>
            </w:r>
            <w:hyperlink r:id="rId12" w:history="1">
              <w:r w:rsidRPr="007A7233">
                <w:rPr>
                  <w:color w:val="000000"/>
                </w:rPr>
                <w:t>код 019500</w:t>
              </w:r>
            </w:hyperlink>
            <w:r w:rsidRPr="007A7233">
              <w:rPr>
                <w:color w:val="000000"/>
              </w:rPr>
              <w:t xml:space="preserve"> по ОКУН), оказываемые организациями, имеющими следующее количество кладбищ (ед.):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1 до 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0,077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3 до 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0,042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6 и выше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0,021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организациями, имеющими следующее количество филиалов и (или) приемных пунктов (ед.):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1 до 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5 до 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10 до 14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0,371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15 до 19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0,233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20 и выше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0,212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Другими организациями и предпринимателями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0,307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Обрядовые услуги (услуги по организации и проведению свадеб, юбилеев, крещений и других обрядовых услуг) (</w:t>
            </w:r>
            <w:hyperlink r:id="rId13" w:history="1">
              <w:r w:rsidRPr="007A7233">
                <w:rPr>
                  <w:color w:val="000000"/>
                </w:rPr>
                <w:t>код 019600</w:t>
              </w:r>
            </w:hyperlink>
            <w:r w:rsidRPr="007A7233">
              <w:rPr>
                <w:color w:val="000000"/>
              </w:rPr>
              <w:t xml:space="preserve"> по ОКУН)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0,528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Прочие виды бытовых услуг: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Прочие услуги производственного характера (за исключением услуг газификации и ремонта газовых сетей) и непроизводственного характера (</w:t>
            </w:r>
            <w:hyperlink r:id="rId14" w:history="1">
              <w:r w:rsidRPr="007A7233">
                <w:rPr>
                  <w:color w:val="000000"/>
                </w:rPr>
                <w:t>коды 018300</w:t>
              </w:r>
            </w:hyperlink>
            <w:r w:rsidRPr="007A7233">
              <w:rPr>
                <w:color w:val="000000"/>
              </w:rPr>
              <w:t xml:space="preserve"> (за исключением </w:t>
            </w:r>
            <w:hyperlink r:id="rId15" w:history="1">
              <w:r w:rsidRPr="007A7233">
                <w:rPr>
                  <w:color w:val="000000"/>
                </w:rPr>
                <w:t>кодов 018301</w:t>
              </w:r>
            </w:hyperlink>
            <w:r w:rsidRPr="007A7233">
              <w:rPr>
                <w:color w:val="000000"/>
              </w:rPr>
              <w:t xml:space="preserve"> - </w:t>
            </w:r>
            <w:hyperlink r:id="rId16" w:history="1">
              <w:r w:rsidRPr="007A7233">
                <w:rPr>
                  <w:color w:val="000000"/>
                </w:rPr>
                <w:t>018307</w:t>
              </w:r>
            </w:hyperlink>
            <w:r w:rsidRPr="007A7233">
              <w:rPr>
                <w:color w:val="000000"/>
              </w:rPr>
              <w:t>) и 019700 по ОКУН)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0,190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Услуги газификации и ремонта газовых сетей (</w:t>
            </w:r>
            <w:hyperlink r:id="rId17" w:history="1">
              <w:r w:rsidRPr="007A7233">
                <w:rPr>
                  <w:color w:val="000000"/>
                </w:rPr>
                <w:t>коды 018301</w:t>
              </w:r>
            </w:hyperlink>
            <w:r w:rsidRPr="007A7233">
              <w:rPr>
                <w:color w:val="000000"/>
              </w:rPr>
              <w:t xml:space="preserve"> - </w:t>
            </w:r>
            <w:hyperlink r:id="rId18" w:history="1">
              <w:r w:rsidRPr="007A7233">
                <w:rPr>
                  <w:color w:val="000000"/>
                </w:rPr>
                <w:t>018307</w:t>
              </w:r>
            </w:hyperlink>
            <w:r w:rsidRPr="007A7233">
              <w:rPr>
                <w:color w:val="000000"/>
              </w:rPr>
              <w:t xml:space="preserve"> по ОКУН)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0,006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2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ОКАЗАНИЮ ВЕТЕРИНАРНЫХ УСЛУГ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988"/>
        <w:gridCol w:w="1204"/>
        <w:gridCol w:w="1361"/>
      </w:tblGrid>
      <w:tr w:rsidR="005F31F4" w:rsidRPr="007A7233">
        <w:tc>
          <w:tcPr>
            <w:tcW w:w="5499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553" w:type="dxa"/>
            <w:gridSpan w:val="3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5499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204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9052" w:type="dxa"/>
            <w:gridSpan w:val="4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места);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0,042</w:t>
            </w:r>
          </w:p>
        </w:tc>
        <w:tc>
          <w:tcPr>
            <w:tcW w:w="1204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вызову);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0,021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Оснащенными собственной клинической лабораторией (согласно подвиду 2ВУ-1) и имеющими службу скорой ветеринарной помощи (согласно подвиду 2ВУ-2). Другими организациями и индивидуальными предпринимателями (деятельность которых не подпадает под подвиды 2ВУ-1, 2ВУ-2, 2ВУ-3):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0,506</w:t>
            </w:r>
          </w:p>
        </w:tc>
        <w:tc>
          <w:tcPr>
            <w:tcW w:w="1204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3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ОКАЗАНИЮ УСЛУГ ПО РЕМОНТУ, ТЕХНИЧЕСКОМУ ОБСЛУЖИВАНИЮ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И МОЙКЕ АВТОТРАНСПОРТНЫХ СРЕДСТВ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9"/>
        <w:gridCol w:w="988"/>
        <w:gridCol w:w="1204"/>
        <w:gridCol w:w="1701"/>
      </w:tblGrid>
      <w:tr w:rsidR="005F31F4" w:rsidRPr="007A7233">
        <w:tc>
          <w:tcPr>
            <w:tcW w:w="5159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93" w:type="dxa"/>
            <w:gridSpan w:val="3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5159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204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701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9052" w:type="dxa"/>
            <w:gridSpan w:val="4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Оказание услуг по ремонту, техническому обслуживанию и мойке автотранспортных средств, в том числе: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159" w:type="dxa"/>
            <w:tcBorders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988" w:type="dxa"/>
            <w:tcBorders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1204" w:type="dxa"/>
            <w:tcBorders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0,831</w:t>
            </w:r>
          </w:p>
        </w:tc>
        <w:tc>
          <w:tcPr>
            <w:tcW w:w="1701" w:type="dxa"/>
            <w:tcBorders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159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204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4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НЕСПЕЦИАЛИЗИРОВАННОЙ РОЗНИЧНОЙ ТОРГОВЛЕ, ОСУЩЕСТВЛЯЕМОЙ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ЧЕРЕЗ ОБЪЕКТЫ ТОРГОВОЙ СЕТИ, ИМЕЮЩИЕ ТОРГОВЫЕ ЗАЛЫ,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880"/>
        <w:gridCol w:w="880"/>
        <w:gridCol w:w="1312"/>
        <w:gridCol w:w="1247"/>
      </w:tblGrid>
      <w:tr w:rsidR="005F31F4" w:rsidRPr="007A7233">
        <w:tc>
          <w:tcPr>
            <w:tcW w:w="4706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19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706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312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4706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312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9025" w:type="dxa"/>
            <w:gridSpan w:val="5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0,269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0,190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0,909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0,830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0,752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0,207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0,809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0,358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0,190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0,863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0,301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0,145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0,729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0,661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0,606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0,461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0,236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0,977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0,752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0,145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0,743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0,068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0,034</w:t>
            </w:r>
          </w:p>
        </w:tc>
        <w:tc>
          <w:tcPr>
            <w:tcW w:w="1312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0,008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0,189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5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СПЕЦИАЛИЗИРОВАННОЙ РОЗНИЧНОЙ ТОРГОВЛЕ ПРОДОВОЛЬСТВЕННЫМИ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ТОВАРАМИ, ОСУЩЕСТВЛЯЕМОЙ ЧЕРЕЗ ОБЪЕКТЫ ТОРГОВОЙ СЕТИ,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ИМЕЮЩИЕ ТОРГОВЫЕ ЗАЛЫ,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880"/>
        <w:gridCol w:w="880"/>
        <w:gridCol w:w="1420"/>
        <w:gridCol w:w="1361"/>
      </w:tblGrid>
      <w:tr w:rsidR="005F31F4" w:rsidRPr="007A7233">
        <w:tc>
          <w:tcPr>
            <w:tcW w:w="4479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41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479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420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насел. пунктах в пределах придорожной полосы дорог обл. значения</w:t>
            </w:r>
          </w:p>
        </w:tc>
      </w:tr>
      <w:tr w:rsidR="005F31F4" w:rsidRPr="007A7233">
        <w:tc>
          <w:tcPr>
            <w:tcW w:w="4479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420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9020" w:type="dxa"/>
            <w:gridSpan w:val="5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0,090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0,077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0,068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0,236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0,891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0,461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0,461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0,977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0,877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479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0,145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0,809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6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СПЕЦИАЛИЗИРОВАННОЙ РОЗНИЧНОЙ ТОРГОВЛЕ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НЕПРОДОВОЛЬСТВЕННЫМИ ТОВАРАМИ, ОСУЩЕСТВЛЯЕМОЙ ЧЕРЕЗ ОБЪЕКТЫ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ТОРГОВОЙ СЕТИ, ИМЕЮЩИЕ ТОРГОВЫЕ ЗАЛЫ,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880"/>
        <w:gridCol w:w="880"/>
        <w:gridCol w:w="1420"/>
        <w:gridCol w:w="1474"/>
      </w:tblGrid>
      <w:tr w:rsidR="005F31F4" w:rsidRPr="007A7233">
        <w:tc>
          <w:tcPr>
            <w:tcW w:w="4365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54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36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420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436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420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9019" w:type="dxa"/>
            <w:gridSpan w:val="5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0,922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0,803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0,378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0,685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0,356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4654" w:type="dxa"/>
            <w:gridSpan w:val="4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0,891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0,476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Ювелирные изделия из драгоценных металлов (платины, золота, серебра) через объекты торговой сети с площадью торгового зала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0,891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0,461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0,891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0,461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0,891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0,461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Мотоциклами (за исключением мотоциклов с мощностью двигателя свыше 112,5 кВт/150 лошадиных сил) и другими транспортными средствами (за исключением автомобилей) при торговле: имеющимся в наличии товаром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0,803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0,685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0,372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0,831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0,058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0,728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0,058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 имеющимся в наличии товаром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0,685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0,356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0,506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0,239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0,996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0,891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0,461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Мебелью при торговле: имеющимся в наличии товаром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0,372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0,179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0,239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0,728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0,372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0,609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0,476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Оргтехникой и периферийным оборудованием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Парфюмерией и косметикой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Товарами для охоты и рыбалки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Обувью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0,550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Цветами (в том числе искусственными)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0,862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0,743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0,372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Средствами связи, в том числе мобильными телефонами,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0,728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0,506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0,461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0,239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Товарами бытовой химии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Аудио- и видеокассетами, магнитными дисками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Музыкальными инструментами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0,239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0,302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Весами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0,090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0,145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0,077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Подержанными товарами всех видов, за исключением автомобилей,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0,077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0,068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0,042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0,099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0,042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0,090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0,042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Другими видами непродовольственных товаров через объекты торговой сети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0,461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0,977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0,877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0,752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0,145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0,694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7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СПЕЦИАЛИЗИРОВАННОЙ РОЗНИЧНОЙ ТОРГОВЛЕ МЕДИЦИНСКИМИ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ТОВАРАМИ, ОСУЩЕСТВЛЯЕМОЙ ЧЕРЕЗ ОБЪЕКТЫ ТОРГОВОЙ СЕТИ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(АПТЕКИ), ИМЕЮЩИЕ ТОРГОВЫЕ ЗАЛЫ,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880"/>
        <w:gridCol w:w="880"/>
        <w:gridCol w:w="1134"/>
        <w:gridCol w:w="1587"/>
      </w:tblGrid>
      <w:tr w:rsidR="005F31F4" w:rsidRPr="007A7233">
        <w:tc>
          <w:tcPr>
            <w:tcW w:w="4535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81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53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134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453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9016" w:type="dxa"/>
            <w:gridSpan w:val="5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Специализированная розничная торговля, осуществляемая через объекты торговой сети (аптеки), в том числе: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через объекты торговой сети (аптеки) с площадью торгового зала: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0,372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0,179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0,239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Медицинскими товарами (без отпуска лекарственных препаратов по льготным рецептам) через объекты торговой сети (аптеки) с площадью торгового зала: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0,728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0,506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0,461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0,239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0,014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8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НЕСПЕЦИАЛИЗИРОВАННОЙ РОЗНИЧНОЙ ТОРГОВЛЕ, ОСУЩЕСТВЛЯЕМОЙ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ЧЕРЕЗ ОБЪЕКТЫ СТАЦИОНАРНОЙ ТОРГОВОЙ СЕТИ, НЕ ИМЕЮЩИЕ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ТОРГОВЫХ ЗАЛОВ (С ОРГАНИЗАЦИЕЙ ТОРГОВЫХ МЕСТ),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880"/>
        <w:gridCol w:w="880"/>
        <w:gridCol w:w="1134"/>
        <w:gridCol w:w="1361"/>
      </w:tblGrid>
      <w:tr w:rsidR="005F31F4" w:rsidRPr="007A7233">
        <w:tc>
          <w:tcPr>
            <w:tcW w:w="4762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255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762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134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4762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9017" w:type="dxa"/>
            <w:gridSpan w:val="5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Неспециализированная розничная торговля или торговля смешанным ассортиментом товаров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0,237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9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СПЕЦИАЛИЗИРОВАННОЙ РОЗНИЧНОЙ ТОРГОВЛЕ ПРОДОВОЛЬСТВЕННЫМИ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ТОВАРАМИ, ОСУЩЕСТВЛЯЕМОЙ ЧЕРЕЗ ОБЪЕКТЫ СТАЦИОНАРНОЙ ТОРГОВОЙ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СЕТИ, НЕ ИМЕЮЩИЕ ТОРГОВЫХ ЗАЛОВ (С ОРГАНИЗАЦИЕЙ ТОРГОВЫХ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МЕСТ),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880"/>
        <w:gridCol w:w="880"/>
        <w:gridCol w:w="1247"/>
        <w:gridCol w:w="1474"/>
      </w:tblGrid>
      <w:tr w:rsidR="005F31F4" w:rsidRPr="007A7233">
        <w:tc>
          <w:tcPr>
            <w:tcW w:w="4535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81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53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247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453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247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9016" w:type="dxa"/>
            <w:gridSpan w:val="5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0,358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Мороженым по налоговым периодам: в 1 и 4 кварталах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во 2 и 3 кварталах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Кофе, чаем, пряностями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0,877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0,301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0,301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10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СПЕЦИАЛИЗИРОВАННОЙ РОЗНИЧНОЙ ТОРГОВЛЕ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НЕПРОДОВОЛЬСТВЕННЫМИ ТОВАРАМИ, ОСУЩЕСТВЛЯЕМОЙ ЧЕРЕЗ ОБЪЕКТЫ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СТАЦИОНАРНОЙ ТОРГОВОЙ СЕТИ, НЕ ИМЕЮЩИЕ ТОРГОВЫХ ЗАЛОВ (С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ОРГАНИЗАЦИЕЙ ТОРГОВЫХ МЕСТ),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880"/>
        <w:gridCol w:w="880"/>
        <w:gridCol w:w="1191"/>
        <w:gridCol w:w="1361"/>
      </w:tblGrid>
      <w:tr w:rsidR="005F31F4" w:rsidRPr="007A7233">
        <w:tc>
          <w:tcPr>
            <w:tcW w:w="4706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12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706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191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4706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191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9018" w:type="dxa"/>
            <w:gridSpan w:val="5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Табачными изделиями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0,831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0,636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0,636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0,788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0,788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Обувью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Детской одеждой и обувью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Игрушками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4 квартале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0,831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1, 2 и 3 кварталах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0,430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0,430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0,430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0,430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Средствами связи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0,430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0,430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Светильниками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0,788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0,788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Бижутерией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Парфюмерией и косметикой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Кожгалантереей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Товарами бытовой химии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Музыкальными инструментами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0,358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Канцелярскими товарами и школьными принадлежностями Лекарствами, медицинскими изделиями и другими аптечными товарами, реализуемыми через: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0,301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Товарами для охоты и рыбалки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0,494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Мотоциклами с мощностью двигателя свыше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1 и 4 кварталах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0,773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0,550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0,550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во 2 и 3 кварталах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0,788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0,788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0,584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1 и 2 кварталах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0,617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0,392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0,392</w:t>
            </w:r>
          </w:p>
        </w:tc>
        <w:tc>
          <w:tcPr>
            <w:tcW w:w="1361" w:type="dxa"/>
            <w:vMerge/>
            <w:tcBorders>
              <w:top w:val="nil"/>
              <w:bottom w:val="nil"/>
            </w:tcBorders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3 и 4 кварталах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0,358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Рассадой, саженцами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1 и 4 кварталах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во 2 и 3 кварталах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0,506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0,358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0,358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1 и 4 кварталах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во 2 и 3 кварталах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0,448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Домашними животными и птицей, в том числе аквариумными рыбками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0,809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0,809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Полиэтиленовыми пакетами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0,090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0,090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0,090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0,090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0,170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0,170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0,636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11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НЕСПЕЦИАЛИЗИРОВАННОЙ РОЗНИЧНОЙ ТОРГОВЛЕ, ОСУЩЕСТВЛЯЕМОЙ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ЧЕРЕЗ ОБЪЕКТЫ НЕСТАЦИОНАРНОЙ ТОРГОВОЙ СЕТИ, НЕ ИМЕЮЩИЕ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ТОРГОВЫХ ЗАЛОВ (С ОРГАНИЗАЦИЕЙ ТОРГОВЫХ МЕСТ),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988"/>
        <w:gridCol w:w="880"/>
        <w:gridCol w:w="1304"/>
        <w:gridCol w:w="1531"/>
      </w:tblGrid>
      <w:tr w:rsidR="005F31F4" w:rsidRPr="007A7233">
        <w:tc>
          <w:tcPr>
            <w:tcW w:w="4365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03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36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304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436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304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9068" w:type="dxa"/>
            <w:gridSpan w:val="5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0,877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0,707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0,809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12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СПЕЦИАЛИЗИРОВАННОЙ РОЗНИЧНОЙ ТОРГОВЛЕ ПРОДОВОЛЬСТВЕННЫМИ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ТОВАРАМИ ОСУЩЕСТВЛЯЕМОЙ ЧЕРЕЗ ОБЪЕКТЫ НЕСТАЦИОНАРНОЙ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ТОРГОВОЙ СЕТИ, НЕ ИМЕЮЩИЕ ТОРГОВЫХ ЗАЛОВ (С ОРГАНИЗАЦИЕЙ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ТОРГОВЫХ МЕСТ),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988"/>
        <w:gridCol w:w="880"/>
        <w:gridCol w:w="1191"/>
        <w:gridCol w:w="1361"/>
      </w:tblGrid>
      <w:tr w:rsidR="005F31F4" w:rsidRPr="007A7233">
        <w:tc>
          <w:tcPr>
            <w:tcW w:w="4649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20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649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191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4649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191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9069" w:type="dxa"/>
            <w:gridSpan w:val="5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0,077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0,077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0,190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0,190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0,772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Мороженым по налоговым периодам: в 1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во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Кофе, чаем, пряностями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Зеленью (петрушкой, сельдереем укропом и прочей)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0,301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0,301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0,430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0,430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649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0,809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13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СПЕЦИАЛИЗИРОВАННОЙ РОЗНИЧНОЙ ТОРГОВЛЕ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НЕПРОДОВОЛЬСТВЕННЫМИ ТОВАРАМИ, ОСУЩЕСТВЛЯЕМОЙ ЧЕРЕЗ ОБЪЕКТЫ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НЕСТАЦИОНАРНОЙ ТОРГОВОЙ СЕТИ, НЕ ИМЕЮЩИЕ ТОРГОВЫХ ЗАЛОВ (С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ОРГАНИЗАЦИЕЙ ТОРГОВЫХ МЕСТ),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988"/>
        <w:gridCol w:w="880"/>
        <w:gridCol w:w="1247"/>
        <w:gridCol w:w="1361"/>
      </w:tblGrid>
      <w:tr w:rsidR="005F31F4" w:rsidRPr="007A7233">
        <w:tc>
          <w:tcPr>
            <w:tcW w:w="4592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76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592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247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4592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247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9068" w:type="dxa"/>
            <w:gridSpan w:val="5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Табачными изделиями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0,565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0,401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0,743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0,357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Обувью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Детской одеждой и обувью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Игрушками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0,707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4 квартале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0,565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1,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0,192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0,192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0,803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0,297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Средствами связи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0,416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0,297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Светильниками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0,877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0,743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Бижутерией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0,877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Парфюмерией и косметикой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Кожгалантереей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0,877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Товарами бытовой химии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0,877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Музыкальными инструментами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0,190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0,190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0,772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0,707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Товарами для охоты и рыбалки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0,955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Мотоциклами с мощностью двигателя менее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1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0,388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во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0,743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0,535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Семенами по налоговым периодам: в 1 и 2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0,337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3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0,630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Рассадой, саженцами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0,483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1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0,202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0,809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во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0,877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 1 и 4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0,366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0,262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0,806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во 2 и 3 кварталах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0,407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0,871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Домашними животными и птицей, в том числе аквариумными рыбками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0,704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0,169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0,707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0,314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0,224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0,446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14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РОЗНИЧНОЙ ТОРГОВЛЕ ГОРЮЧЕ-СМАЗОЧНЫМИ МАТЕРИАЛАМИ,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НЕ ОТНОСЯЩИМИСЯ К ПОДАКЦИЗНЫМ ТОВАРАМ, ОСУЩЕСТВЛЯЕМОЙ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ЧЕРЕЗ СТАЦИОНАРНЫЕ И НЕСТАЦИОНАРНЫЕ АВТОЗАПРАВОЧНЫЕ СТАНЦИИ,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988"/>
        <w:gridCol w:w="880"/>
        <w:gridCol w:w="1420"/>
        <w:gridCol w:w="1417"/>
      </w:tblGrid>
      <w:tr w:rsidR="005F31F4" w:rsidRPr="007A7233">
        <w:tc>
          <w:tcPr>
            <w:tcW w:w="4365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05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36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420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436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420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4365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Розничная специализированная торговля горюче-смазочными материалами (ГСМ), не относящимися к подакцизным товарам, осуществляемая через стационарные и нестационарные автозаправочные станции (АЗС)</w:t>
            </w:r>
          </w:p>
        </w:tc>
        <w:tc>
          <w:tcPr>
            <w:tcW w:w="98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142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1417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15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РАЗНОСНОЙ ТОРГОВЛЕ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988"/>
        <w:gridCol w:w="880"/>
        <w:gridCol w:w="1420"/>
        <w:gridCol w:w="1587"/>
      </w:tblGrid>
      <w:tr w:rsidR="005F31F4" w:rsidRPr="007A7233">
        <w:tc>
          <w:tcPr>
            <w:tcW w:w="4195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75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19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420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419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420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4195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Разносная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98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0,562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42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587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16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ОБЩЕСТВЕННОМУ ПИТАНИЮ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988"/>
        <w:gridCol w:w="880"/>
        <w:gridCol w:w="1420"/>
        <w:gridCol w:w="1361"/>
      </w:tblGrid>
      <w:tr w:rsidR="005F31F4" w:rsidRPr="007A7233">
        <w:tc>
          <w:tcPr>
            <w:tcW w:w="4365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49" w:type="dxa"/>
            <w:gridSpan w:val="4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436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868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420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c>
          <w:tcPr>
            <w:tcW w:w="4365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98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420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4365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Общественное питание:</w:t>
            </w:r>
          </w:p>
        </w:tc>
        <w:tc>
          <w:tcPr>
            <w:tcW w:w="988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до 100 кв. 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0,349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0,280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до 150 кв. 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0,301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0,301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0,254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0,226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Деятельность детских кафе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0,394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50 кв. м (включительно)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0,114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0,039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50 до 100 кв. 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0,105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0,093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0,374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Свыше 100 до 150 кв. м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0,114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0,093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0,082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0,321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0,042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0,040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0,232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0,405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0,326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0,293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шашлыков, барбекю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0,937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0,831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0,565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0,446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0,401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17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ОКАЗАНИЮ АВТОТРАНСПОРТНЫХ УСЛУГ ПО ПЕРЕВОЗКЕ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ПАССАЖИРОВ И ГРУЗОВ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4"/>
        <w:gridCol w:w="1204"/>
      </w:tblGrid>
      <w:tr w:rsidR="005F31F4" w:rsidRPr="007A7233">
        <w:tc>
          <w:tcPr>
            <w:tcW w:w="7824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204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7824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(пользование, владение и (или) распоряжение) не более 20 транспортных средств, предназначенных для оказания таких услуг:</w:t>
            </w:r>
          </w:p>
        </w:tc>
        <w:tc>
          <w:tcPr>
            <w:tcW w:w="1204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c>
          <w:tcPr>
            <w:tcW w:w="7824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Оказание автотранспортных услуг по перевозке грузов</w:t>
            </w:r>
          </w:p>
        </w:tc>
        <w:tc>
          <w:tcPr>
            <w:tcW w:w="1204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  <w:tr w:rsidR="005F31F4" w:rsidRPr="007A7233">
        <w:tc>
          <w:tcPr>
            <w:tcW w:w="7824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Оказание автотранспортных услуг по перевозке пассажиров, в том числе мест для сидения:</w:t>
            </w:r>
          </w:p>
        </w:tc>
        <w:tc>
          <w:tcPr>
            <w:tcW w:w="1204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c>
          <w:tcPr>
            <w:tcW w:w="7824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до 15 мест (включительно)</w:t>
            </w:r>
          </w:p>
        </w:tc>
        <w:tc>
          <w:tcPr>
            <w:tcW w:w="1204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0,247</w:t>
            </w:r>
          </w:p>
        </w:tc>
      </w:tr>
      <w:tr w:rsidR="005F31F4" w:rsidRPr="007A7233">
        <w:tc>
          <w:tcPr>
            <w:tcW w:w="7824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от 16 до 35 мест (включительно)</w:t>
            </w:r>
          </w:p>
        </w:tc>
        <w:tc>
          <w:tcPr>
            <w:tcW w:w="1204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0,191</w:t>
            </w:r>
          </w:p>
        </w:tc>
      </w:tr>
      <w:tr w:rsidR="005F31F4" w:rsidRPr="007A7233">
        <w:tc>
          <w:tcPr>
            <w:tcW w:w="7824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36 мест и более</w:t>
            </w:r>
          </w:p>
        </w:tc>
        <w:tc>
          <w:tcPr>
            <w:tcW w:w="1204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0,135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18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РАСПРОСТРАНЕНИЮ И (ИЛИ) РАЗМЕЩЕНИЮ НАРУЖНОЙ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РЕКЛАМЫ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880"/>
        <w:gridCol w:w="1312"/>
        <w:gridCol w:w="1361"/>
      </w:tblGrid>
      <w:tr w:rsidR="005F31F4" w:rsidRPr="007A7233">
        <w:tc>
          <w:tcPr>
            <w:tcW w:w="5499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553" w:type="dxa"/>
            <w:gridSpan w:val="3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5499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р.п. Ухолово</w:t>
            </w: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Вне насел. пунктов в пределах придорожной полосы дорог обл. значения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Распространение и (или) размещение печатной и (или) полиграфической наружной рекламы на: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0,040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0,058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стенах и оградах (заборах):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bottom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площадью до 50 кв. м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0,040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0,058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площадью 50 и более кв. м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0,020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0,016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0,031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призматронах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0,055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0,039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0,077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панелях-кронштейнах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0,091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0,072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0,131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пилларсах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0,129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0,092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0,187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транспарантах-перетяжках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0,072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0,052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0,105</w:t>
            </w:r>
          </w:p>
        </w:tc>
      </w:tr>
      <w:tr w:rsidR="005F31F4" w:rsidRPr="007A7233">
        <w:tblPrEx>
          <w:tblBorders>
            <w:insideH w:val="none" w:sz="0" w:space="0" w:color="auto"/>
          </w:tblBorders>
        </w:tblPrEx>
        <w:tc>
          <w:tcPr>
            <w:tcW w:w="5499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Распространение и (или) размещение световых и электронных табло наружной рекламы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  <w:tc>
          <w:tcPr>
            <w:tcW w:w="1312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0,739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1,000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19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ОКАЗАНИИ УСЛУГ ПО ПЕРЕДАЧЕ ВО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ВРЕМЕННОЕ ПОЛЬЗОВАНИЕ И (ИЛИ) ПОЛЬЗОВАНИЕ ЗЕМЕЛЬНЫХ УЧАСТКОВ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2019 ГОД НА ТЕРРИТОРИИ МУНИЦИПАЛЬНОГО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ОБРАЗОВАНИЯ - УХОЛОВСКИЙ МУНИЦИПАЛЬНЫЙ РАЙОН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880"/>
        <w:gridCol w:w="880"/>
        <w:gridCol w:w="1312"/>
      </w:tblGrid>
      <w:tr w:rsidR="005F31F4" w:rsidRPr="007A7233">
        <w:tc>
          <w:tcPr>
            <w:tcW w:w="5953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072" w:type="dxa"/>
            <w:gridSpan w:val="3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5953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р.п. Ухолово</w:t>
            </w:r>
          </w:p>
        </w:tc>
        <w:tc>
          <w:tcPr>
            <w:tcW w:w="1312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</w:tr>
      <w:tr w:rsidR="005F31F4" w:rsidRPr="007A7233">
        <w:tc>
          <w:tcPr>
            <w:tcW w:w="5953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312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Оказание услуг по передаче во временное владение и (или) пользование земельных участков: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1. Площадью, не превышающей 10 кв. м: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для организации торговых мест в стационарной торговой сети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0,764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0,708</w:t>
            </w: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0,640</w:t>
            </w: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для размещения объектов нестационарной торговой сети (прилавков, палаток, ларьков, контейнеров, боксов и др.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0,573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0,517</w:t>
            </w: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0,449</w:t>
            </w: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2. Площадью, превышающей 10 кв. м: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для организации торговых мест в стационарной торговой сети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0,281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0,247</w:t>
            </w: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0,225</w:t>
            </w: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для размещения объектов нестационарной торговой сети (прилавков, палаток, ларьков, контейнеров, боксов и др.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0,247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0,225</w:t>
            </w: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0,225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20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ОКАЗАНИИ УСЛУГ ПО ПЕРЕДАЧЕ ВО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ВРЕМЕННОЕ ВЛАДЕНИЕ И (ИЛИ) ПОЛЬЗОВАНИЕ ТОРГОВЫХ МЕСТ,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ОБЪЕКТОВ НЕСТАЦИОНАРНОЙ ТОРГОВОЙ СЕТИ И ОБЪЕКТОВ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ОРГАНИЗАЦИИ ОБЩЕСТВЕННОГО ПИТАНИЯ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880"/>
        <w:gridCol w:w="880"/>
        <w:gridCol w:w="1312"/>
      </w:tblGrid>
      <w:tr w:rsidR="005F31F4" w:rsidRPr="007A7233">
        <w:tc>
          <w:tcPr>
            <w:tcW w:w="5953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072" w:type="dxa"/>
            <w:gridSpan w:val="3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5953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760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р.п. Ухолово</w:t>
            </w:r>
          </w:p>
        </w:tc>
        <w:tc>
          <w:tcPr>
            <w:tcW w:w="1312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</w:tr>
      <w:tr w:rsidR="005F31F4" w:rsidRPr="007A7233">
        <w:tc>
          <w:tcPr>
            <w:tcW w:w="5953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312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1. Оказание услуг по передаче во временное владение и (или) пользование: - торговых мест, расположенных в объектах стационарной торговой сети, не имеющих торговых залов, в которых площадь одного торгового места: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не превышает 5 кв. м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0,764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0,708</w:t>
            </w: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0,640</w:t>
            </w: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превышает 5 кв. м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0,281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0,247</w:t>
            </w: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0,225</w:t>
            </w: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объектов нестационарной торговой сети (прилавков, палаток, ларьков, контейнеров, боксов и других объектов), за исключением расположенных в прочих местах торговли (парикмахерских, больнице, отделениях связи и других), в которых площадь одного объекта нестационарной торговли: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не превышает 5 кв. м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0,573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0,517</w:t>
            </w: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0,449</w:t>
            </w: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превышает 5 кв. м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0,247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0,225</w:t>
            </w: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0,225</w:t>
            </w: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объектов нестационарной торговой сети (прилавков, палаток, ларьков, контейнеров, боксов и других объектов), расположенных в прочих местах торговли (больнице, парикмахерских, отделениях связи, банях и других), в которых площадь одного объекта нестационарной торговли: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не превышает 5 кв. м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0,281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0,247</w:t>
            </w: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0,225</w:t>
            </w:r>
          </w:p>
        </w:tc>
      </w:tr>
      <w:tr w:rsidR="005F31F4" w:rsidRPr="007A7233">
        <w:tc>
          <w:tcPr>
            <w:tcW w:w="595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превышает 5 кв. м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0,247</w:t>
            </w:r>
          </w:p>
        </w:tc>
        <w:tc>
          <w:tcPr>
            <w:tcW w:w="880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0,247</w:t>
            </w:r>
          </w:p>
        </w:tc>
        <w:tc>
          <w:tcPr>
            <w:tcW w:w="1312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0,225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right"/>
        <w:outlineLvl w:val="1"/>
        <w:rPr>
          <w:color w:val="000000"/>
        </w:rPr>
      </w:pPr>
      <w:r w:rsidRPr="007A7233">
        <w:rPr>
          <w:color w:val="000000"/>
        </w:rPr>
        <w:t>Таблица N 21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КОРРЕКТИРУЮЩИЙ КОЭФФИЦИЕНТ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БАЗОВОЙ ДОХОДНОСТИ К2 ДЛЯ ИСЧИСЛЕНИЯ СУММЫ ЕДИНОГО НАЛОГА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НА ВМЕНЕННЫЙ ДОХОД ПРИ ОСУЩЕСТВЛЕНИИ ДЕЯТЕЛЬНОСТИ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ПО ОКАЗАНИЮ УСЛУГ ПО ВРЕМЕННОМУ РАЗМЕЩЕНИЮ И</w:t>
      </w:r>
    </w:p>
    <w:p w:rsidR="005F31F4" w:rsidRPr="007A7233" w:rsidRDefault="005F31F4">
      <w:pPr>
        <w:pStyle w:val="ConsPlusTitle"/>
        <w:jc w:val="center"/>
        <w:rPr>
          <w:color w:val="000000"/>
        </w:rPr>
      </w:pPr>
      <w:r w:rsidRPr="007A7233">
        <w:rPr>
          <w:color w:val="000000"/>
        </w:rPr>
        <w:t>ПРОЖИВАНИЮ НА 2019 ГОД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3"/>
        <w:gridCol w:w="1078"/>
        <w:gridCol w:w="1078"/>
        <w:gridCol w:w="1417"/>
      </w:tblGrid>
      <w:tr w:rsidR="005F31F4" w:rsidRPr="007A7233">
        <w:tc>
          <w:tcPr>
            <w:tcW w:w="5443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573" w:type="dxa"/>
            <w:gridSpan w:val="3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Значение К2</w:t>
            </w:r>
          </w:p>
        </w:tc>
      </w:tr>
      <w:tr w:rsidR="005F31F4" w:rsidRPr="007A7233">
        <w:tc>
          <w:tcPr>
            <w:tcW w:w="5443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2156" w:type="dxa"/>
            <w:gridSpan w:val="2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р.п. Ухолово</w:t>
            </w:r>
          </w:p>
        </w:tc>
        <w:tc>
          <w:tcPr>
            <w:tcW w:w="1417" w:type="dxa"/>
            <w:vMerge w:val="restart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В прочих населенных пунктах</w:t>
            </w:r>
          </w:p>
        </w:tc>
      </w:tr>
      <w:tr w:rsidR="005F31F4" w:rsidRPr="007A7233">
        <w:tc>
          <w:tcPr>
            <w:tcW w:w="5443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  <w:tc>
          <w:tcPr>
            <w:tcW w:w="107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1 зона</w:t>
            </w:r>
          </w:p>
        </w:tc>
        <w:tc>
          <w:tcPr>
            <w:tcW w:w="107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2 зона</w:t>
            </w:r>
          </w:p>
        </w:tc>
        <w:tc>
          <w:tcPr>
            <w:tcW w:w="1417" w:type="dxa"/>
            <w:vMerge/>
          </w:tcPr>
          <w:p w:rsidR="005F31F4" w:rsidRPr="007A7233" w:rsidRDefault="005F31F4">
            <w:pPr>
              <w:rPr>
                <w:color w:val="000000"/>
              </w:rPr>
            </w:pPr>
          </w:p>
        </w:tc>
      </w:tr>
      <w:tr w:rsidR="005F31F4" w:rsidRPr="007A7233">
        <w:tc>
          <w:tcPr>
            <w:tcW w:w="544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Оказание услуг по временному размещению и проживанию:</w:t>
            </w:r>
          </w:p>
        </w:tc>
        <w:tc>
          <w:tcPr>
            <w:tcW w:w="1078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078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</w:p>
        </w:tc>
      </w:tr>
      <w:tr w:rsidR="005F31F4" w:rsidRPr="007A7233">
        <w:tc>
          <w:tcPr>
            <w:tcW w:w="5443" w:type="dxa"/>
          </w:tcPr>
          <w:p w:rsidR="005F31F4" w:rsidRPr="007A7233" w:rsidRDefault="005F31F4">
            <w:pPr>
              <w:pStyle w:val="ConsPlusNormal"/>
              <w:rPr>
                <w:color w:val="000000"/>
              </w:rPr>
            </w:pPr>
            <w:r w:rsidRPr="007A7233">
              <w:rPr>
                <w:color w:val="000000"/>
              </w:rPr>
              <w:t>- в гостиницах и аналогичных объектах размещения и проживания</w:t>
            </w:r>
          </w:p>
        </w:tc>
        <w:tc>
          <w:tcPr>
            <w:tcW w:w="107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0,899</w:t>
            </w:r>
          </w:p>
        </w:tc>
        <w:tc>
          <w:tcPr>
            <w:tcW w:w="1078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0,831</w:t>
            </w:r>
          </w:p>
        </w:tc>
        <w:tc>
          <w:tcPr>
            <w:tcW w:w="1417" w:type="dxa"/>
          </w:tcPr>
          <w:p w:rsidR="005F31F4" w:rsidRPr="007A7233" w:rsidRDefault="005F31F4">
            <w:pPr>
              <w:pStyle w:val="ConsPlusNormal"/>
              <w:jc w:val="center"/>
              <w:rPr>
                <w:color w:val="000000"/>
              </w:rPr>
            </w:pPr>
            <w:r w:rsidRPr="007A7233">
              <w:rPr>
                <w:color w:val="000000"/>
              </w:rPr>
              <w:t>0,764</w:t>
            </w:r>
          </w:p>
        </w:tc>
      </w:tr>
    </w:tbl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ind w:firstLine="540"/>
        <w:jc w:val="both"/>
        <w:rPr>
          <w:color w:val="000000"/>
        </w:rPr>
      </w:pPr>
      <w:r w:rsidRPr="007A7233">
        <w:rPr>
          <w:color w:val="000000"/>
        </w:rPr>
        <w:t>При осуществлении деятельности по розничной торговле, общественному питанию выбор корректирующего коэффициента К2 производится согласно типу населенного пункта (или вне его) и месту дислокации (зоне), в котором осуществляется деятельность:</w:t>
      </w:r>
    </w:p>
    <w:p w:rsidR="005F31F4" w:rsidRPr="007A7233" w:rsidRDefault="005F31F4">
      <w:pPr>
        <w:pStyle w:val="ConsPlusNormal"/>
        <w:spacing w:before="220"/>
        <w:ind w:firstLine="540"/>
        <w:jc w:val="both"/>
        <w:rPr>
          <w:color w:val="000000"/>
        </w:rPr>
      </w:pPr>
      <w:r w:rsidRPr="007A7233">
        <w:rPr>
          <w:color w:val="000000"/>
        </w:rPr>
        <w:t>1) в р.п. Ухолово</w:t>
      </w:r>
    </w:p>
    <w:p w:rsidR="005F31F4" w:rsidRPr="007A7233" w:rsidRDefault="005F31F4">
      <w:pPr>
        <w:pStyle w:val="ConsPlusNormal"/>
        <w:spacing w:before="220"/>
        <w:ind w:firstLine="540"/>
        <w:jc w:val="both"/>
        <w:rPr>
          <w:color w:val="000000"/>
        </w:rPr>
      </w:pPr>
      <w:r w:rsidRPr="007A7233">
        <w:rPr>
          <w:color w:val="000000"/>
        </w:rPr>
        <w:t>- 1 зона - в пределах 200 метров от зданий органов местного самоуправления (администрации района и городского поселения);</w:t>
      </w:r>
    </w:p>
    <w:p w:rsidR="005F31F4" w:rsidRPr="007A7233" w:rsidRDefault="005F31F4">
      <w:pPr>
        <w:pStyle w:val="ConsPlusNormal"/>
        <w:spacing w:before="220"/>
        <w:ind w:firstLine="540"/>
        <w:jc w:val="both"/>
        <w:rPr>
          <w:color w:val="000000"/>
        </w:rPr>
      </w:pPr>
      <w:r w:rsidRPr="007A7233">
        <w:rPr>
          <w:color w:val="000000"/>
        </w:rPr>
        <w:t>на территории рынка, на территории автомобильного вокзала и в пределах 100 метров от них, в пределах придорожной полосы дороги областного значения;</w:t>
      </w:r>
    </w:p>
    <w:p w:rsidR="005F31F4" w:rsidRPr="007A7233" w:rsidRDefault="005F31F4">
      <w:pPr>
        <w:pStyle w:val="ConsPlusNormal"/>
        <w:spacing w:before="220"/>
        <w:ind w:firstLine="540"/>
        <w:jc w:val="both"/>
        <w:rPr>
          <w:color w:val="000000"/>
        </w:rPr>
      </w:pPr>
      <w:r w:rsidRPr="007A7233">
        <w:rPr>
          <w:color w:val="000000"/>
        </w:rPr>
        <w:t>- 2 зона - в других местах;</w:t>
      </w:r>
    </w:p>
    <w:p w:rsidR="005F31F4" w:rsidRPr="007A7233" w:rsidRDefault="005F31F4">
      <w:pPr>
        <w:pStyle w:val="ConsPlusNormal"/>
        <w:spacing w:before="220"/>
        <w:ind w:firstLine="540"/>
        <w:jc w:val="both"/>
        <w:rPr>
          <w:color w:val="000000"/>
        </w:rPr>
      </w:pPr>
      <w:r w:rsidRPr="007A7233">
        <w:rPr>
          <w:color w:val="000000"/>
        </w:rPr>
        <w:t>2) в прочих населенных пунктах Ухоловского муниципального района (вне зависимости от места дислокации);</w:t>
      </w:r>
    </w:p>
    <w:p w:rsidR="005F31F4" w:rsidRPr="007A7233" w:rsidRDefault="005F31F4">
      <w:pPr>
        <w:pStyle w:val="ConsPlusNormal"/>
        <w:spacing w:before="220"/>
        <w:ind w:firstLine="540"/>
        <w:jc w:val="both"/>
        <w:rPr>
          <w:color w:val="000000"/>
        </w:rPr>
      </w:pPr>
      <w:r w:rsidRPr="007A7233">
        <w:rPr>
          <w:color w:val="000000"/>
        </w:rPr>
        <w:t>3) вне населенных пунктов в пределах придорожной полосы дорог областного значения.</w:t>
      </w: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pStyle w:val="ConsPlusNormal"/>
        <w:jc w:val="both"/>
        <w:rPr>
          <w:color w:val="000000"/>
        </w:rPr>
      </w:pPr>
    </w:p>
    <w:p w:rsidR="005F31F4" w:rsidRPr="007A7233" w:rsidRDefault="005F31F4">
      <w:pPr>
        <w:rPr>
          <w:color w:val="000000"/>
          <w:lang w:val="en-US"/>
        </w:rPr>
      </w:pPr>
      <w:bookmarkStart w:id="1" w:name="_GoBack"/>
      <w:bookmarkEnd w:id="1"/>
    </w:p>
    <w:sectPr w:rsidR="005F31F4" w:rsidRPr="007A7233" w:rsidSect="00F3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794"/>
    <w:rsid w:val="0026546E"/>
    <w:rsid w:val="005F31F4"/>
    <w:rsid w:val="007A7233"/>
    <w:rsid w:val="00BD40B6"/>
    <w:rsid w:val="00CA1B1C"/>
    <w:rsid w:val="00E17A35"/>
    <w:rsid w:val="00E57794"/>
    <w:rsid w:val="00F31E9B"/>
    <w:rsid w:val="00F3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779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5779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5779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E5779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5779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E5779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E5779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E57794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4DEB0430F42D7AFFEB95B09D8884FF477598F459A457F4C3C19E0B7B15FE9AE132FD0E4341FCAAB73E6D0B6FDCB907D1D2E6D8EA3DF63P7eEL" TargetMode="External"/><Relationship Id="rId13" Type="http://schemas.openxmlformats.org/officeDocument/2006/relationships/hyperlink" Target="consultantplus://offline/ref=56D4DEB0430F42D7AFFEB95B09D8884FF477598F459A457F4C3C19E0B7B15FE9AE132FD0E4341FC7AA73E6D0B6FDCB907D1D2E6D8EA3DF63P7eEL" TargetMode="External"/><Relationship Id="rId18" Type="http://schemas.openxmlformats.org/officeDocument/2006/relationships/hyperlink" Target="consultantplus://offline/ref=56D4DEB0430F42D7AFFEB95B09D8884FF477598F459A457F4C3C19E0B7B15FE9AE132FD0E4341FCAA873E6D0B6FDCB907D1D2E6D8EA3DF63P7e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D4DEB0430F42D7AFFEB95B09D8884FF477598F459A457F4C3C19E0B7B15FE9AE132FD0E43619CBA473E6D0B6FDCB907D1D2E6D8EA3DF63P7eEL" TargetMode="External"/><Relationship Id="rId12" Type="http://schemas.openxmlformats.org/officeDocument/2006/relationships/hyperlink" Target="consultantplus://offline/ref=56D4DEB0430F42D7AFFEB95B09D8884FF477598F459A457F4C3C19E0B7B15FE9AE132FD0E4361CC3AA73E6D0B6FDCB907D1D2E6D8EA3DF63P7eEL" TargetMode="External"/><Relationship Id="rId17" Type="http://schemas.openxmlformats.org/officeDocument/2006/relationships/hyperlink" Target="consultantplus://offline/ref=56D4DEB0430F42D7AFFEB95B09D8884FF477598F459A457F4C3C19E0B7B15FE9AE132FD0E4341FCAA873E6D0B6FDCB907D1D2E6D8EA3DF63P7e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D4DEB0430F42D7AFFEB95B09D8884FF477598F459A457F4C3C19E0B7B15FE9AE132FD0E4341FCAA873E6D0B6FDCB907D1D2E6D8EA3DF63P7eE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D4DEB0430F42D7AFFEB95B09D8884FF477598F459A457F4C3C19E0B7B15FE9AE132FD0E4371BC1A873E6D0B6FDCB907D1D2E6D8EA3DF63P7eEL" TargetMode="External"/><Relationship Id="rId11" Type="http://schemas.openxmlformats.org/officeDocument/2006/relationships/hyperlink" Target="consultantplus://offline/ref=56D4DEB0430F42D7AFFEB95B09D8884FF477598F459A457F4C3C19E0B7B15FE9AE132FD0E43410C3AF73E6D0B6FDCB907D1D2E6D8EA3DF63P7eEL" TargetMode="External"/><Relationship Id="rId5" Type="http://schemas.openxmlformats.org/officeDocument/2006/relationships/hyperlink" Target="consultantplus://offline/ref=56D4DEB0430F42D7AFFEB95B09D8884FF477598F459A457F4C3C19E0B7B15FE9AE132FD0E43719C5A973E6D0B6FDCB907D1D2E6D8EA3DF63P7eEL" TargetMode="External"/><Relationship Id="rId15" Type="http://schemas.openxmlformats.org/officeDocument/2006/relationships/hyperlink" Target="consultantplus://offline/ref=56D4DEB0430F42D7AFFEB95B09D8884FF477598F459A457F4C3C19E0B7B15FE9AE132FD0E4341FCAA873E6D0B6FDCB907D1D2E6D8EA3DF63P7eEL" TargetMode="External"/><Relationship Id="rId10" Type="http://schemas.openxmlformats.org/officeDocument/2006/relationships/hyperlink" Target="consultantplus://offline/ref=56D4DEB0430F42D7AFFEB95B09D8884FF477598F459A457F4C3C19E0B7B15FE9AE132FD0E43411C6AC73E6D0B6FDCB907D1D2E6D8EA3DF63P7eEL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56D4DEB0430F42D7AFFEB95B09D8884FF477598F459A457F4C3C19E0B7B15FE9AE132FD0E43718C4AD73E6D0B6FDCB907D1D2E6D8EA3DF63P7eEL" TargetMode="External"/><Relationship Id="rId9" Type="http://schemas.openxmlformats.org/officeDocument/2006/relationships/hyperlink" Target="consultantplus://offline/ref=56D4DEB0430F42D7AFFEB95B09D8884FF477598F459A457F4C3C19E0B7B15FE9AE132FD0E43411C7AB73E6D0B6FDCB907D1D2E6D8EA3DF63P7eEL" TargetMode="External"/><Relationship Id="rId14" Type="http://schemas.openxmlformats.org/officeDocument/2006/relationships/hyperlink" Target="consultantplus://offline/ref=56D4DEB0430F42D7AFFEB95B09D8884FF477598F459A457F4C3C19E0B7B15FE9AE132FD0E4341FCAA873E6D0B6FDCB907D1D2E6D8EA3DF63P7e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29</Pages>
  <Words>7087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2019-05-29T11:26:00Z</dcterms:created>
  <dcterms:modified xsi:type="dcterms:W3CDTF">2019-05-29T11:26:00Z</dcterms:modified>
</cp:coreProperties>
</file>